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C5400E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DIAZ COMERCIALIZADORA FARMACEUTICA</w:t>
      </w:r>
      <w:r w:rsidR="004D121A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5400E">
        <w:rPr>
          <w:rFonts w:ascii="Times New Roman" w:hAnsi="Times New Roman"/>
          <w:b/>
          <w:sz w:val="32"/>
          <w:szCs w:val="32"/>
        </w:rPr>
        <w:t>10024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C5400E" w:rsidRPr="00C5400E">
        <w:rPr>
          <w:rFonts w:ascii="Times New Roman" w:hAnsi="Times New Roman"/>
          <w:b/>
          <w:sz w:val="28"/>
          <w:szCs w:val="24"/>
        </w:rPr>
        <w:t>MEDICINAS Y PRODUCTOS FARMACEUTICOS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22" w:rsidRDefault="00315622">
      <w:r>
        <w:separator/>
      </w:r>
    </w:p>
  </w:endnote>
  <w:endnote w:type="continuationSeparator" w:id="0">
    <w:p w:rsidR="00315622" w:rsidRDefault="0031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22" w:rsidRDefault="00315622">
      <w:r>
        <w:separator/>
      </w:r>
    </w:p>
  </w:footnote>
  <w:footnote w:type="continuationSeparator" w:id="0">
    <w:p w:rsidR="00315622" w:rsidRDefault="0031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2019-04-04T16:13:00Z</dcterms:created>
  <dcterms:modified xsi:type="dcterms:W3CDTF">2019-04-04T16:13:00Z</dcterms:modified>
</cp:coreProperties>
</file>