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696C26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HARDSOFT PROYECTOS</w:t>
      </w:r>
      <w:r w:rsidR="00EB7BB4">
        <w:rPr>
          <w:rFonts w:ascii="Times New Roman" w:hAnsi="Times New Roman"/>
          <w:b/>
          <w:sz w:val="28"/>
          <w:szCs w:val="24"/>
          <w:lang w:val="es-MX"/>
        </w:rPr>
        <w:t>, S.A. DE C.V.</w:t>
      </w:r>
      <w:r w:rsidR="00EA4F82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EB7BB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96C26">
        <w:rPr>
          <w:rFonts w:ascii="Times New Roman" w:hAnsi="Times New Roman"/>
          <w:b/>
          <w:sz w:val="32"/>
          <w:szCs w:val="32"/>
        </w:rPr>
        <w:t>10074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696C26" w:rsidRPr="00696C26">
        <w:rPr>
          <w:rFonts w:ascii="Times New Roman" w:hAnsi="Times New Roman"/>
          <w:b/>
          <w:sz w:val="28"/>
          <w:szCs w:val="24"/>
        </w:rPr>
        <w:t>OBRA PUBLICA EN BIENES PROPIOS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98" w:rsidRDefault="009C4598">
      <w:r>
        <w:separator/>
      </w:r>
    </w:p>
  </w:endnote>
  <w:endnote w:type="continuationSeparator" w:id="0">
    <w:p w:rsidR="009C4598" w:rsidRDefault="009C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98" w:rsidRDefault="009C4598">
      <w:r>
        <w:separator/>
      </w:r>
    </w:p>
  </w:footnote>
  <w:footnote w:type="continuationSeparator" w:id="0">
    <w:p w:rsidR="009C4598" w:rsidRDefault="009C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2019-06-12T20:17:00Z</dcterms:created>
  <dcterms:modified xsi:type="dcterms:W3CDTF">2019-06-12T20:17:00Z</dcterms:modified>
</cp:coreProperties>
</file>