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856C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SANCHEZ JESUS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856C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856C0">
        <w:rPr>
          <w:rFonts w:ascii="Times New Roman" w:hAnsi="Times New Roman"/>
          <w:b/>
          <w:sz w:val="32"/>
          <w:szCs w:val="32"/>
        </w:rPr>
        <w:t>10241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5856C0" w:rsidRPr="005856C0">
        <w:rPr>
          <w:rFonts w:ascii="Times New Roman" w:hAnsi="Times New Roman"/>
          <w:b/>
          <w:sz w:val="28"/>
          <w:szCs w:val="24"/>
        </w:rPr>
        <w:t>ARRENDAMIENTO DE EQUIPO Y BIENES INFORMATICOS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06ED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FA" w:rsidRDefault="00332BFA">
      <w:r>
        <w:separator/>
      </w:r>
    </w:p>
  </w:endnote>
  <w:endnote w:type="continuationSeparator" w:id="0">
    <w:p w:rsidR="00332BFA" w:rsidRDefault="0033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FA" w:rsidRDefault="00332BFA">
      <w:r>
        <w:separator/>
      </w:r>
    </w:p>
  </w:footnote>
  <w:footnote w:type="continuationSeparator" w:id="0">
    <w:p w:rsidR="00332BFA" w:rsidRDefault="0033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2BFA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6C0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2019-10-16T15:35:00Z</dcterms:created>
  <dcterms:modified xsi:type="dcterms:W3CDTF">2019-10-16T15:35:00Z</dcterms:modified>
</cp:coreProperties>
</file>