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6B506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B5066">
        <w:rPr>
          <w:rFonts w:ascii="Times New Roman" w:hAnsi="Times New Roman"/>
          <w:b/>
          <w:sz w:val="28"/>
          <w:szCs w:val="28"/>
          <w:lang w:val="es-MX"/>
        </w:rPr>
        <w:t>CONSTRUCCION Y PREFABRICACION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6B5066">
        <w:rPr>
          <w:rFonts w:ascii="Times New Roman" w:hAnsi="Times New Roman"/>
          <w:b/>
          <w:sz w:val="28"/>
          <w:szCs w:val="28"/>
          <w:lang w:val="es-MX"/>
        </w:rPr>
        <w:t xml:space="preserve"> S.A. DE C.V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06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B5066">
        <w:rPr>
          <w:rFonts w:ascii="Times New Roman" w:hAnsi="Times New Roman"/>
          <w:b/>
          <w:sz w:val="32"/>
          <w:szCs w:val="32"/>
        </w:rPr>
        <w:t>10308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B5066" w:rsidRPr="006B5066">
        <w:rPr>
          <w:rFonts w:ascii="Times New Roman" w:hAnsi="Times New Roman"/>
          <w:b/>
          <w:sz w:val="28"/>
          <w:szCs w:val="24"/>
        </w:rPr>
        <w:t>OBRA PUBLICA EN BIENES PROPIOS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5DA0">
        <w:rPr>
          <w:rFonts w:ascii="Times New Roman" w:hAnsi="Times New Roman"/>
          <w:sz w:val="24"/>
          <w:szCs w:val="24"/>
        </w:rPr>
        <w:t>sitaria, 04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34" w:rsidRDefault="00BC0934">
      <w:r>
        <w:separator/>
      </w:r>
    </w:p>
  </w:endnote>
  <w:endnote w:type="continuationSeparator" w:id="0">
    <w:p w:rsidR="00BC0934" w:rsidRDefault="00BC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34" w:rsidRDefault="00BC0934">
      <w:r>
        <w:separator/>
      </w:r>
    </w:p>
  </w:footnote>
  <w:footnote w:type="continuationSeparator" w:id="0">
    <w:p w:rsidR="00BC0934" w:rsidRDefault="00BC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3B795B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2019-12-03T18:15:00Z</dcterms:created>
  <dcterms:modified xsi:type="dcterms:W3CDTF">2019-12-03T18:15:00Z</dcterms:modified>
</cp:coreProperties>
</file>