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F332D6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F332D6">
        <w:rPr>
          <w:rFonts w:ascii="Times New Roman" w:hAnsi="Times New Roman"/>
          <w:b/>
          <w:sz w:val="28"/>
          <w:szCs w:val="24"/>
          <w:lang w:val="es-MX"/>
        </w:rPr>
        <w:t>INGENIERIA DE SERVICIO EN INSTRUMENTACION ANALITICA</w:t>
      </w:r>
      <w:r>
        <w:rPr>
          <w:rFonts w:ascii="Times New Roman" w:hAnsi="Times New Roman"/>
          <w:b/>
          <w:sz w:val="28"/>
          <w:szCs w:val="24"/>
          <w:lang w:val="es-MX"/>
        </w:rPr>
        <w:t>,</w:t>
      </w:r>
      <w:r w:rsidRPr="00F332D6">
        <w:rPr>
          <w:rFonts w:ascii="Times New Roman" w:hAnsi="Times New Roman"/>
          <w:b/>
          <w:sz w:val="28"/>
          <w:szCs w:val="24"/>
          <w:lang w:val="es-MX"/>
        </w:rPr>
        <w:t xml:space="preserve">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332D6">
        <w:rPr>
          <w:rFonts w:ascii="Times New Roman" w:hAnsi="Times New Roman"/>
          <w:b/>
          <w:sz w:val="32"/>
          <w:szCs w:val="32"/>
        </w:rPr>
        <w:t>10419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D03179">
        <w:rPr>
          <w:rFonts w:ascii="Times New Roman" w:hAnsi="Times New Roman"/>
          <w:szCs w:val="24"/>
        </w:rPr>
        <w:t xml:space="preserve"> </w:t>
      </w:r>
      <w:r w:rsidR="00D03179" w:rsidRPr="00D03179">
        <w:rPr>
          <w:rFonts w:ascii="Times New Roman" w:hAnsi="Times New Roman"/>
          <w:b/>
          <w:sz w:val="28"/>
          <w:szCs w:val="24"/>
        </w:rPr>
        <w:t>Equipos y Suministros de Laboratorio</w:t>
      </w:r>
      <w:r w:rsidR="00D03179">
        <w:rPr>
          <w:rFonts w:ascii="Times New Roman" w:hAnsi="Times New Roman"/>
          <w:b/>
          <w:sz w:val="28"/>
          <w:szCs w:val="24"/>
        </w:rPr>
        <w:t>,</w:t>
      </w:r>
      <w:r w:rsidR="00D03179" w:rsidRPr="00D03179">
        <w:rPr>
          <w:rFonts w:ascii="Times New Roman" w:hAnsi="Times New Roman"/>
          <w:b/>
          <w:sz w:val="28"/>
          <w:szCs w:val="24"/>
        </w:rPr>
        <w:t xml:space="preserve"> de Medición</w:t>
      </w:r>
      <w:r w:rsidR="00D03179">
        <w:rPr>
          <w:rFonts w:ascii="Times New Roman" w:hAnsi="Times New Roman"/>
          <w:b/>
          <w:sz w:val="28"/>
          <w:szCs w:val="24"/>
        </w:rPr>
        <w:t>,</w:t>
      </w:r>
      <w:r w:rsidR="00D03179" w:rsidRPr="00D03179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</w:t>
        </w:r>
        <w:bookmarkStart w:id="0" w:name="_GoBack"/>
        <w:bookmarkEnd w:id="0"/>
        <w:r w:rsidRPr="00E41999">
          <w:rPr>
            <w:rFonts w:ascii="Times New Roman" w:hAnsi="Times New Roman"/>
            <w:szCs w:val="24"/>
          </w:rPr>
          <w:t>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332D6">
        <w:rPr>
          <w:rFonts w:ascii="Times New Roman" w:hAnsi="Times New Roman"/>
          <w:sz w:val="24"/>
          <w:szCs w:val="24"/>
        </w:rPr>
        <w:t>sitaria, 11</w:t>
      </w:r>
      <w:r w:rsidR="00D03179">
        <w:rPr>
          <w:rFonts w:ascii="Times New Roman" w:hAnsi="Times New Roman"/>
          <w:sz w:val="24"/>
          <w:szCs w:val="24"/>
        </w:rPr>
        <w:t xml:space="preserve">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0A" w:rsidRDefault="00F97E0A">
      <w:r>
        <w:separator/>
      </w:r>
    </w:p>
  </w:endnote>
  <w:endnote w:type="continuationSeparator" w:id="0">
    <w:p w:rsidR="00F97E0A" w:rsidRDefault="00F9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0A" w:rsidRDefault="00F97E0A">
      <w:r>
        <w:separator/>
      </w:r>
    </w:p>
  </w:footnote>
  <w:footnote w:type="continuationSeparator" w:id="0">
    <w:p w:rsidR="00F97E0A" w:rsidRDefault="00F9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8C959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2020-05-11T17:49:00Z</dcterms:created>
  <dcterms:modified xsi:type="dcterms:W3CDTF">2020-05-11T17:49:00Z</dcterms:modified>
</cp:coreProperties>
</file>