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19C3" w:rsidRDefault="00BB19C3" w:rsidP="00BB19C3">
      <w:pPr>
        <w:tabs>
          <w:tab w:val="left" w:pos="1455"/>
        </w:tabs>
        <w:jc w:val="both"/>
        <w:rPr>
          <w:rFonts w:ascii="Times New Roman" w:hAnsi="Times New Roman"/>
          <w:b/>
          <w:sz w:val="28"/>
          <w:szCs w:val="28"/>
          <w:lang w:val="es-MX"/>
        </w:rPr>
      </w:pPr>
      <w:r>
        <w:rPr>
          <w:rFonts w:ascii="Times New Roman" w:hAnsi="Times New Roman"/>
          <w:b/>
          <w:sz w:val="28"/>
          <w:szCs w:val="28"/>
          <w:lang w:val="es-MX"/>
        </w:rPr>
        <w:t>RODRIGUEZ CAVAZOS ROSA MARIA</w:t>
      </w:r>
    </w:p>
    <w:p w:rsidR="00BB19C3" w:rsidRDefault="00BB19C3" w:rsidP="00BB19C3">
      <w:pPr>
        <w:jc w:val="both"/>
        <w:rPr>
          <w:rFonts w:ascii="Times New Roman" w:hAnsi="Times New Roman"/>
          <w:b/>
          <w:sz w:val="28"/>
          <w:szCs w:val="28"/>
          <w:lang w:val="es-MX"/>
        </w:rPr>
      </w:pPr>
    </w:p>
    <w:p w:rsidR="00BB19C3" w:rsidRDefault="00BB19C3" w:rsidP="00BB19C3">
      <w:pPr>
        <w:jc w:val="both"/>
        <w:rPr>
          <w:rFonts w:ascii="Times New Roman" w:hAnsi="Times New Roman"/>
          <w:szCs w:val="24"/>
          <w:lang w:val="es-MX"/>
        </w:rPr>
      </w:pPr>
      <w:r>
        <w:rPr>
          <w:rFonts w:ascii="Times New Roman" w:hAnsi="Times New Roman"/>
          <w:szCs w:val="24"/>
          <w:lang w:val="es-MX"/>
        </w:rPr>
        <w:t xml:space="preserve"> P R E S E NT E.-</w:t>
      </w:r>
    </w:p>
    <w:p w:rsidR="00BB19C3" w:rsidRDefault="00BB19C3" w:rsidP="00BB19C3">
      <w:pPr>
        <w:jc w:val="both"/>
        <w:rPr>
          <w:rFonts w:ascii="Times New Roman" w:hAnsi="Times New Roman"/>
          <w:szCs w:val="24"/>
          <w:lang w:val="es-MX"/>
        </w:rPr>
      </w:pPr>
    </w:p>
    <w:p w:rsidR="0076109C" w:rsidRPr="00186CAD" w:rsidRDefault="00BB19C3" w:rsidP="00BB19C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5279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BB19C3">
        <w:rPr>
          <w:rFonts w:ascii="Times New Roman" w:hAnsi="Times New Roman"/>
          <w:b/>
          <w:sz w:val="28"/>
          <w:szCs w:val="24"/>
        </w:rPr>
        <w:t>Maquinaria y Accesorios para Generación y Distribución de Energía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0D" w:rsidRDefault="00632C0D">
      <w:r>
        <w:separator/>
      </w:r>
    </w:p>
  </w:endnote>
  <w:endnote w:type="continuationSeparator" w:id="0">
    <w:p w:rsidR="00632C0D" w:rsidRDefault="0063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0D" w:rsidRDefault="00632C0D">
      <w:r>
        <w:separator/>
      </w:r>
    </w:p>
  </w:footnote>
  <w:footnote w:type="continuationSeparator" w:id="0">
    <w:p w:rsidR="00632C0D" w:rsidRDefault="00632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2C0D"/>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B19C3"/>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F26A7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39466421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2020-08-28T17:21:00Z</dcterms:created>
  <dcterms:modified xsi:type="dcterms:W3CDTF">2020-08-28T17:21:00Z</dcterms:modified>
</cp:coreProperties>
</file>