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E5781" w:rsidRDefault="002E5781" w:rsidP="002E57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AGILENT TECHNOLOGIES MEXICO, S. DE R.L. DE C.V.</w:t>
      </w:r>
    </w:p>
    <w:p w:rsidR="002E5781" w:rsidRDefault="002E5781" w:rsidP="002E57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E5781" w:rsidRDefault="002E5781" w:rsidP="002E57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E5781" w:rsidRDefault="002E5781" w:rsidP="002E57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E5781" w:rsidP="002E57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</w:t>
      </w:r>
      <w:bookmarkStart w:id="0" w:name="_GoBack"/>
      <w:bookmarkEnd w:id="0"/>
      <w:r>
        <w:rPr>
          <w:rFonts w:ascii="Times New Roman" w:hAnsi="Times New Roman"/>
          <w:szCs w:val="24"/>
        </w:rPr>
        <w:t>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6740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781">
        <w:rPr>
          <w:rFonts w:ascii="Times New Roman" w:hAnsi="Times New Roman"/>
          <w:b/>
          <w:sz w:val="28"/>
          <w:szCs w:val="28"/>
        </w:rPr>
        <w:t>EQUIPOS Y SUMINISTROS DE LABORATORIO, DE MEDICION, DE OBSERVACION Y DE PRUEBAS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50320">
        <w:rPr>
          <w:rFonts w:ascii="Times New Roman" w:hAnsi="Times New Roman"/>
          <w:sz w:val="24"/>
          <w:szCs w:val="24"/>
        </w:rPr>
        <w:t>sitaria, 21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89" w:rsidRDefault="00EE5B89">
      <w:r>
        <w:separator/>
      </w:r>
    </w:p>
  </w:endnote>
  <w:endnote w:type="continuationSeparator" w:id="0">
    <w:p w:rsidR="00EE5B89" w:rsidRDefault="00EE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89" w:rsidRDefault="00EE5B89">
      <w:r>
        <w:separator/>
      </w:r>
    </w:p>
  </w:footnote>
  <w:footnote w:type="continuationSeparator" w:id="0">
    <w:p w:rsidR="00EE5B89" w:rsidRDefault="00EE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81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5B89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C968B7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2020-02-21T18:37:00Z</dcterms:created>
  <dcterms:modified xsi:type="dcterms:W3CDTF">2020-02-21T18:37:00Z</dcterms:modified>
</cp:coreProperties>
</file>