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655CA">
        <w:rPr>
          <w:rFonts w:ascii="Times New Roman" w:hAnsi="Times New Roman"/>
          <w:b/>
          <w:sz w:val="28"/>
          <w:szCs w:val="28"/>
          <w:lang w:val="es-MX"/>
        </w:rPr>
        <w:t>AGLO ELEVADORES, S.A.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</w:t>
      </w:r>
      <w:bookmarkStart w:id="0" w:name="_GoBack"/>
      <w:bookmarkEnd w:id="0"/>
      <w:r w:rsidR="000D61EF">
        <w:rPr>
          <w:rFonts w:ascii="Times New Roman" w:hAnsi="Times New Roman"/>
          <w:szCs w:val="24"/>
        </w:rPr>
        <w:t>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655CA">
        <w:rPr>
          <w:rFonts w:ascii="Times New Roman" w:hAnsi="Times New Roman"/>
          <w:b/>
          <w:sz w:val="32"/>
          <w:szCs w:val="32"/>
        </w:rPr>
        <w:t>10601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0A46" w:rsidRPr="00160A46">
        <w:rPr>
          <w:rFonts w:ascii="Times New Roman" w:hAnsi="Times New Roman"/>
          <w:b/>
          <w:sz w:val="28"/>
          <w:szCs w:val="28"/>
        </w:rPr>
        <w:t>Instalación, Reparación y Mantenimiento de Maquinaria, Otros Equipos y Herramienta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C2C50">
        <w:rPr>
          <w:rFonts w:ascii="Times New Roman" w:hAnsi="Times New Roman"/>
          <w:sz w:val="24"/>
          <w:szCs w:val="24"/>
        </w:rPr>
        <w:t>sitaria, 26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2C" w:rsidRDefault="001E082C">
      <w:r>
        <w:separator/>
      </w:r>
    </w:p>
  </w:endnote>
  <w:endnote w:type="continuationSeparator" w:id="0">
    <w:p w:rsidR="001E082C" w:rsidRDefault="001E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2C" w:rsidRDefault="001E082C">
      <w:r>
        <w:separator/>
      </w:r>
    </w:p>
  </w:footnote>
  <w:footnote w:type="continuationSeparator" w:id="0">
    <w:p w:rsidR="001E082C" w:rsidRDefault="001E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E3CD1D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3</cp:revision>
  <cp:lastPrinted>2019-10-11T19:01:00Z</cp:lastPrinted>
  <dcterms:created xsi:type="dcterms:W3CDTF">2021-03-01T15:39:00Z</dcterms:created>
  <dcterms:modified xsi:type="dcterms:W3CDTF">2021-03-01T16:27:00Z</dcterms:modified>
</cp:coreProperties>
</file>