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D4E7C" w:rsidRDefault="006D4E7C" w:rsidP="006D4E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ILUMINACION TOTAL, S.A. DE C.V.</w:t>
      </w:r>
    </w:p>
    <w:p w:rsidR="006D4E7C" w:rsidRDefault="006D4E7C" w:rsidP="006D4E7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D4E7C" w:rsidRDefault="006D4E7C" w:rsidP="006D4E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4E7C" w:rsidRDefault="006D4E7C" w:rsidP="006D4E7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6D4E7C" w:rsidP="006D4E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16EC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1784 </w:t>
      </w:r>
      <w:r>
        <w:rPr>
          <w:rFonts w:ascii="Times New Roman" w:hAnsi="Times New Roman"/>
          <w:szCs w:val="24"/>
        </w:rPr>
        <w:t xml:space="preserve">con el giro:  </w:t>
      </w:r>
      <w:r w:rsidRPr="005340D4">
        <w:rPr>
          <w:rFonts w:ascii="Times New Roman" w:hAnsi="Times New Roman"/>
          <w:b/>
          <w:sz w:val="28"/>
          <w:szCs w:val="24"/>
        </w:rPr>
        <w:t>Componentes Accesorios y Suministros de Sistemas Eléctricos e Iluminación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A6" w:rsidRDefault="000C1EA6">
      <w:r>
        <w:separator/>
      </w:r>
    </w:p>
  </w:endnote>
  <w:endnote w:type="continuationSeparator" w:id="0">
    <w:p w:rsidR="000C1EA6" w:rsidRDefault="000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A6" w:rsidRDefault="000C1EA6">
      <w:r>
        <w:separator/>
      </w:r>
    </w:p>
  </w:footnote>
  <w:footnote w:type="continuationSeparator" w:id="0">
    <w:p w:rsidR="000C1EA6" w:rsidRDefault="000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2021-10-11T18:40:00Z</cp:lastPrinted>
  <dcterms:created xsi:type="dcterms:W3CDTF">2021-10-11T18:39:00Z</dcterms:created>
  <dcterms:modified xsi:type="dcterms:W3CDTF">2021-10-11T18:40:00Z</dcterms:modified>
</cp:coreProperties>
</file>