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A86" w:rsidRDefault="00777A86" w:rsidP="00777A8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COMSA SP, S.A. DE C.V.</w:t>
      </w:r>
    </w:p>
    <w:p w:rsidR="00777A86" w:rsidRDefault="00777A86" w:rsidP="00777A8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A86" w:rsidRDefault="00777A86" w:rsidP="00777A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A86" w:rsidRDefault="00777A86" w:rsidP="00777A8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77A86" w:rsidP="00777A8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77A86">
        <w:rPr>
          <w:rFonts w:ascii="Times New Roman" w:hAnsi="Times New Roman"/>
          <w:b/>
          <w:szCs w:val="24"/>
        </w:rPr>
        <w:t>persona moral</w:t>
      </w:r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10653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Serv</w:t>
      </w:r>
      <w:r>
        <w:rPr>
          <w:rFonts w:ascii="Times New Roman" w:hAnsi="Times New Roman"/>
          <w:b/>
          <w:sz w:val="28"/>
          <w:szCs w:val="24"/>
        </w:rPr>
        <w:t xml:space="preserve">icios de Seguridad y Vigilancia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4774F">
        <w:rPr>
          <w:rFonts w:ascii="Times New Roman" w:hAnsi="Times New Roman"/>
          <w:sz w:val="24"/>
          <w:szCs w:val="24"/>
        </w:rPr>
        <w:t>15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DC" w:rsidRDefault="00850BDC">
      <w:r>
        <w:separator/>
      </w:r>
    </w:p>
  </w:endnote>
  <w:endnote w:type="continuationSeparator" w:id="0">
    <w:p w:rsidR="00850BDC" w:rsidRDefault="008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DC" w:rsidRDefault="00850BDC">
      <w:r>
        <w:separator/>
      </w:r>
    </w:p>
  </w:footnote>
  <w:footnote w:type="continuationSeparator" w:id="0">
    <w:p w:rsidR="00850BDC" w:rsidRDefault="0085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77A86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0BDC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C4F2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2022-03-15T23:11:00Z</dcterms:created>
  <dcterms:modified xsi:type="dcterms:W3CDTF">2022-03-15T23:11:00Z</dcterms:modified>
</cp:coreProperties>
</file>