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7A3FEF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MANUFACTURAS ESPECIALIZADAS EN REFRIGERACIÓN Y SISTEMAS ENERGETICOS</w:t>
      </w:r>
      <w:r w:rsidR="008837D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A3FEF">
        <w:rPr>
          <w:rFonts w:ascii="Times New Roman" w:hAnsi="Times New Roman"/>
          <w:b/>
          <w:sz w:val="32"/>
          <w:szCs w:val="32"/>
        </w:rPr>
        <w:t>10837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A3FEF" w:rsidRPr="007A3FEF">
        <w:rPr>
          <w:rFonts w:ascii="Times New Roman" w:hAnsi="Times New Roman"/>
          <w:b/>
          <w:sz w:val="28"/>
          <w:szCs w:val="24"/>
        </w:rPr>
        <w:t>Maquinaria Accesorios y Suministros para Manejo Acondicionamiento y Almacenamiento de Materiales</w:t>
      </w:r>
      <w:r w:rsidR="007A3FEF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A7" w:rsidRDefault="003329A7">
      <w:r>
        <w:separator/>
      </w:r>
    </w:p>
  </w:endnote>
  <w:endnote w:type="continuationSeparator" w:id="0">
    <w:p w:rsidR="003329A7" w:rsidRDefault="0033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A7" w:rsidRDefault="003329A7">
      <w:r>
        <w:separator/>
      </w:r>
    </w:p>
  </w:footnote>
  <w:footnote w:type="continuationSeparator" w:id="0">
    <w:p w:rsidR="003329A7" w:rsidRDefault="0033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29A7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524E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2022-03-29T15:38:00Z</dcterms:created>
  <dcterms:modified xsi:type="dcterms:W3CDTF">2022-03-29T15:38:00Z</dcterms:modified>
</cp:coreProperties>
</file>