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65633F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JET VAN MONTERREY, S.A. DE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F1BC5">
        <w:rPr>
          <w:rFonts w:ascii="Times New Roman" w:hAnsi="Times New Roman"/>
          <w:b/>
          <w:sz w:val="32"/>
          <w:szCs w:val="32"/>
        </w:rPr>
        <w:t>11</w:t>
      </w:r>
      <w:r w:rsidR="0065633F">
        <w:rPr>
          <w:rFonts w:ascii="Times New Roman" w:hAnsi="Times New Roman"/>
          <w:b/>
          <w:sz w:val="32"/>
          <w:szCs w:val="32"/>
        </w:rPr>
        <w:t>100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65633F" w:rsidRPr="0065633F">
        <w:rPr>
          <w:rFonts w:ascii="Times New Roman" w:hAnsi="Times New Roman"/>
          <w:b/>
          <w:sz w:val="28"/>
          <w:szCs w:val="24"/>
        </w:rPr>
        <w:t>Vehículos Comerciales Militares y Particulares Accesorios y Componentes</w:t>
      </w:r>
      <w:r w:rsidR="0065633F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20EE">
        <w:rPr>
          <w:rFonts w:ascii="Times New Roman" w:hAnsi="Times New Roman"/>
          <w:sz w:val="24"/>
          <w:szCs w:val="24"/>
        </w:rPr>
        <w:t>08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B8" w:rsidRDefault="009B6CB8">
      <w:r>
        <w:separator/>
      </w:r>
    </w:p>
  </w:endnote>
  <w:endnote w:type="continuationSeparator" w:id="0">
    <w:p w:rsidR="009B6CB8" w:rsidRDefault="009B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B8" w:rsidRDefault="009B6CB8">
      <w:r>
        <w:separator/>
      </w:r>
    </w:p>
  </w:footnote>
  <w:footnote w:type="continuationSeparator" w:id="0">
    <w:p w:rsidR="009B6CB8" w:rsidRDefault="009B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633F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6CB8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208F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2022-12-08T20:02:00Z</dcterms:created>
  <dcterms:modified xsi:type="dcterms:W3CDTF">2022-12-08T20:02:00Z</dcterms:modified>
</cp:coreProperties>
</file>