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E2BED" w:rsidRDefault="006E2BED" w:rsidP="006E2B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AGUIRRE RODRIGUEZ NATHALIE </w:t>
      </w:r>
    </w:p>
    <w:p w:rsidR="006E2BED" w:rsidRDefault="006E2BED" w:rsidP="006E2B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6E2BED" w:rsidRDefault="006E2BED" w:rsidP="006E2B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E2BED" w:rsidRDefault="006E2BED" w:rsidP="006E2BE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E2BED" w:rsidP="006E2BED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E2BED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9724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Gestió</w:t>
      </w:r>
      <w:r w:rsidR="00651FBB">
        <w:rPr>
          <w:rFonts w:ascii="Times New Roman" w:hAnsi="Times New Roman"/>
          <w:b/>
          <w:sz w:val="28"/>
          <w:szCs w:val="28"/>
        </w:rPr>
        <w:t>n de Eventos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E2BED" w:rsidRPr="006E2BED">
        <w:rPr>
          <w:rFonts w:ascii="Times New Roman" w:hAnsi="Times New Roman"/>
          <w:b/>
          <w:szCs w:val="24"/>
        </w:rPr>
        <w:t xml:space="preserve">persona física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E2BED" w:rsidRPr="006E2BED">
        <w:rPr>
          <w:rFonts w:ascii="Times New Roman" w:hAnsi="Times New Roman"/>
          <w:b/>
          <w:szCs w:val="24"/>
        </w:rPr>
        <w:t>persona física</w:t>
      </w:r>
      <w:r w:rsidR="006E2BE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40C9B">
        <w:rPr>
          <w:rFonts w:ascii="Times New Roman" w:hAnsi="Times New Roman"/>
          <w:sz w:val="24"/>
          <w:szCs w:val="24"/>
        </w:rPr>
        <w:t>28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7E" w:rsidRDefault="0060327E">
      <w:r>
        <w:separator/>
      </w:r>
    </w:p>
  </w:endnote>
  <w:endnote w:type="continuationSeparator" w:id="0">
    <w:p w:rsidR="0060327E" w:rsidRDefault="0060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7E" w:rsidRDefault="0060327E">
      <w:r>
        <w:separator/>
      </w:r>
    </w:p>
  </w:footnote>
  <w:footnote w:type="continuationSeparator" w:id="0">
    <w:p w:rsidR="0060327E" w:rsidRDefault="0060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48EE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2022-08-31T21:48:00Z</cp:lastPrinted>
  <dcterms:created xsi:type="dcterms:W3CDTF">2022-07-28T20:35:00Z</dcterms:created>
  <dcterms:modified xsi:type="dcterms:W3CDTF">2022-08-31T21:48:00Z</dcterms:modified>
</cp:coreProperties>
</file>