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1653" w:rsidRDefault="00392AD1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BABILONIK</w:t>
      </w:r>
      <w:r w:rsidR="00221653">
        <w:rPr>
          <w:rFonts w:ascii="Times New Roman" w:hAnsi="Times New Roman"/>
          <w:b/>
          <w:sz w:val="28"/>
          <w:szCs w:val="28"/>
          <w:lang w:val="es-MX"/>
        </w:rPr>
        <w:t xml:space="preserve">, S.A. DE C.V.  </w:t>
      </w:r>
    </w:p>
    <w:p w:rsidR="00221653" w:rsidRDefault="00221653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21653" w:rsidP="002216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92AD1">
        <w:rPr>
          <w:rFonts w:ascii="Times New Roman" w:hAnsi="Times New Roman"/>
          <w:b/>
          <w:sz w:val="32"/>
          <w:szCs w:val="32"/>
        </w:rPr>
        <w:t>11893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2AD1">
        <w:rPr>
          <w:rFonts w:ascii="Times New Roman" w:hAnsi="Times New Roman"/>
          <w:b/>
          <w:sz w:val="28"/>
          <w:szCs w:val="28"/>
        </w:rPr>
        <w:t xml:space="preserve">Fabricación de Estructuras Metálicas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2A59C8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Default="0090135D" w:rsidP="00303058">
      <w:pPr>
        <w:rPr>
          <w:rFonts w:ascii="Times New Roman" w:hAnsi="Times New Roman"/>
          <w:szCs w:val="24"/>
        </w:rPr>
      </w:pPr>
    </w:p>
    <w:p w:rsidR="00392AD1" w:rsidRPr="003C67B3" w:rsidRDefault="00392AD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1209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2A59C8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5F" w:rsidRDefault="0075225F">
      <w:r>
        <w:separator/>
      </w:r>
    </w:p>
  </w:endnote>
  <w:endnote w:type="continuationSeparator" w:id="0">
    <w:p w:rsidR="0075225F" w:rsidRDefault="0075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5F" w:rsidRDefault="0075225F">
      <w:r>
        <w:separator/>
      </w:r>
    </w:p>
  </w:footnote>
  <w:footnote w:type="continuationSeparator" w:id="0">
    <w:p w:rsidR="0075225F" w:rsidRDefault="0075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5F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09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45666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2024-06-26T18:28:00Z</cp:lastPrinted>
  <dcterms:created xsi:type="dcterms:W3CDTF">2024-07-15T22:07:00Z</dcterms:created>
  <dcterms:modified xsi:type="dcterms:W3CDTF">2024-07-16T16:54:00Z</dcterms:modified>
</cp:coreProperties>
</file>