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A75CCD" w:rsidRDefault="00156EDA" w:rsidP="00A75CC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SMITH CHAPA HERIBERTO ARTURO</w:t>
      </w:r>
      <w:r w:rsidR="00A75CCD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A75CCD" w:rsidRDefault="00A75CCD" w:rsidP="00A75CC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75CCD" w:rsidRDefault="00A75CCD" w:rsidP="00A75CC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75CCD" w:rsidRDefault="00A75CCD" w:rsidP="00A75CC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75CCD" w:rsidP="00A75CC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56EDA">
        <w:rPr>
          <w:rFonts w:ascii="Times New Roman" w:hAnsi="Times New Roman"/>
          <w:b/>
          <w:sz w:val="32"/>
          <w:szCs w:val="32"/>
        </w:rPr>
        <w:t>12072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156EDA" w:rsidRPr="00156EDA">
        <w:rPr>
          <w:rFonts w:ascii="Times New Roman" w:hAnsi="Times New Roman"/>
          <w:b/>
          <w:sz w:val="28"/>
          <w:szCs w:val="28"/>
        </w:rPr>
        <w:t>Equipos y Suministros para Impresión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75CCD">
        <w:rPr>
          <w:rFonts w:ascii="Times New Roman" w:hAnsi="Times New Roman"/>
          <w:b/>
          <w:szCs w:val="24"/>
        </w:rPr>
        <w:t>física</w:t>
      </w:r>
      <w:r w:rsidR="00A75CC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F18B0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EF18B0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75CCD">
        <w:rPr>
          <w:rFonts w:ascii="Times New Roman" w:hAnsi="Times New Roman"/>
          <w:b/>
          <w:szCs w:val="24"/>
        </w:rPr>
        <w:t>física</w:t>
      </w:r>
      <w:r w:rsidR="00A75CC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55512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C8" w:rsidRDefault="006E19C8">
      <w:r>
        <w:separator/>
      </w:r>
    </w:p>
  </w:endnote>
  <w:endnote w:type="continuationSeparator" w:id="0">
    <w:p w:rsidR="006E19C8" w:rsidRDefault="006E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C8" w:rsidRDefault="006E19C8">
      <w:r>
        <w:separator/>
      </w:r>
    </w:p>
  </w:footnote>
  <w:footnote w:type="continuationSeparator" w:id="0">
    <w:p w:rsidR="006E19C8" w:rsidRDefault="006E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5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6EDA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1F8A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9C8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CCD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3B8F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8B0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0D6F2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2025-01-29T16:31:00Z</dcterms:created>
  <dcterms:modified xsi:type="dcterms:W3CDTF">2025-01-29T16:31:00Z</dcterms:modified>
</cp:coreProperties>
</file>