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12F4D" w:rsidRDefault="002B3895" w:rsidP="00F12F4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MEDICAZEN</w:t>
      </w:r>
      <w:r w:rsidR="00A93AFF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F12F4D" w:rsidRDefault="00F12F4D" w:rsidP="00F12F4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12F4D" w:rsidRDefault="00F12F4D" w:rsidP="00F12F4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12F4D" w:rsidRDefault="00F12F4D" w:rsidP="00F12F4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F12F4D" w:rsidP="00755A6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2B3895">
        <w:rPr>
          <w:rFonts w:ascii="Times New Roman" w:hAnsi="Times New Roman"/>
          <w:b/>
          <w:sz w:val="32"/>
          <w:szCs w:val="32"/>
        </w:rPr>
        <w:t>9001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2B3895">
        <w:t xml:space="preserve"> </w:t>
      </w:r>
      <w:bookmarkStart w:id="0" w:name="_GoBack"/>
      <w:bookmarkEnd w:id="0"/>
      <w:r w:rsidR="002B3895" w:rsidRPr="002B3895">
        <w:rPr>
          <w:rFonts w:ascii="Times New Roman" w:hAnsi="Times New Roman"/>
          <w:b/>
          <w:sz w:val="28"/>
          <w:szCs w:val="24"/>
        </w:rPr>
        <w:t>Medicamentos y Productos Farmacéuticos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67C63">
        <w:rPr>
          <w:rFonts w:ascii="Times New Roman" w:hAnsi="Times New Roman"/>
          <w:b/>
          <w:szCs w:val="24"/>
        </w:rPr>
        <w:t>moral</w:t>
      </w:r>
      <w:r w:rsidR="00267C6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A542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93AFF" w:rsidRPr="003C67B3" w:rsidRDefault="00A93AF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74A" w:rsidRDefault="0075674A">
      <w:r>
        <w:separator/>
      </w:r>
    </w:p>
  </w:endnote>
  <w:endnote w:type="continuationSeparator" w:id="0">
    <w:p w:rsidR="0075674A" w:rsidRDefault="0075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74A" w:rsidRDefault="0075674A">
      <w:r>
        <w:separator/>
      </w:r>
    </w:p>
  </w:footnote>
  <w:footnote w:type="continuationSeparator" w:id="0">
    <w:p w:rsidR="0075674A" w:rsidRDefault="0075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C612FB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2024-05-03T16:45:00Z</dcterms:created>
  <dcterms:modified xsi:type="dcterms:W3CDTF">2024-05-03T16:45:00Z</dcterms:modified>
</cp:coreProperties>
</file>