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16433A" w:rsidRDefault="0016433A" w:rsidP="0016433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SERVICIOS VINGAARD, S.A DE C.V.  </w:t>
      </w:r>
    </w:p>
    <w:p w:rsidR="0016433A" w:rsidRDefault="0016433A" w:rsidP="0016433A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16433A" w:rsidRDefault="0016433A" w:rsidP="0016433A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6433A" w:rsidRDefault="0016433A" w:rsidP="0016433A">
      <w:pPr>
        <w:jc w:val="both"/>
        <w:rPr>
          <w:rFonts w:ascii="Times New Roman" w:hAnsi="Times New Roman"/>
          <w:szCs w:val="24"/>
          <w:lang w:val="es-MX"/>
        </w:rPr>
      </w:pPr>
    </w:p>
    <w:p w:rsidR="00303058" w:rsidRPr="008741C6" w:rsidRDefault="0016433A" w:rsidP="0016433A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9803 </w:t>
      </w:r>
      <w:r>
        <w:rPr>
          <w:rFonts w:ascii="Times New Roman" w:hAnsi="Times New Roman"/>
          <w:szCs w:val="24"/>
        </w:rPr>
        <w:t>con el giro: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Equipos y Suministros de Defensa, Orden Publico, Protección, Vigilancia y Seguridad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287D" w:rsidRPr="00F7287D">
        <w:rPr>
          <w:rFonts w:ascii="Times New Roman" w:hAnsi="Times New Roman"/>
          <w:szCs w:val="24"/>
        </w:rPr>
        <w:t>l</w:t>
      </w:r>
      <w:r w:rsidR="00303058" w:rsidRPr="00F7287D">
        <w:rPr>
          <w:rFonts w:ascii="Times New Roman" w:hAnsi="Times New Roman"/>
          <w:szCs w:val="24"/>
        </w:rPr>
        <w:t>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Capítulo 2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Control de Ingresos y Egresos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El empadronamiento que ha obtenido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6433A">
        <w:rPr>
          <w:rFonts w:ascii="Times New Roman" w:hAnsi="Times New Roman"/>
          <w:b/>
          <w:szCs w:val="24"/>
        </w:rPr>
        <w:t>moral</w:t>
      </w:r>
      <w:r w:rsidR="0016433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ED5987">
        <w:rPr>
          <w:rFonts w:ascii="Times New Roman" w:hAnsi="Times New Roman"/>
          <w:b/>
          <w:bCs/>
          <w:sz w:val="28"/>
          <w:szCs w:val="28"/>
        </w:rPr>
        <w:t>Abril</w:t>
      </w:r>
      <w:proofErr w:type="gramEnd"/>
      <w:r w:rsidRPr="00E41999">
        <w:rPr>
          <w:rFonts w:ascii="Times New Roman" w:hAnsi="Times New Roman"/>
          <w:b/>
          <w:bCs/>
          <w:sz w:val="28"/>
          <w:szCs w:val="28"/>
        </w:rPr>
        <w:t xml:space="preserve"> de 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753C38">
        <w:rPr>
          <w:rFonts w:ascii="Times New Roman" w:hAnsi="Times New Roman"/>
          <w:b/>
          <w:bCs/>
          <w:sz w:val="28"/>
          <w:szCs w:val="28"/>
        </w:rPr>
        <w:t>5</w:t>
      </w:r>
      <w:r w:rsidRPr="00E41999">
        <w:rPr>
          <w:rFonts w:ascii="Times New Roman" w:hAnsi="Times New Roman"/>
          <w:b/>
          <w:bCs/>
          <w:szCs w:val="24"/>
        </w:rPr>
        <w:t xml:space="preserve">, </w:t>
      </w:r>
      <w:r w:rsidRPr="00E41999"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Ingresos y Egresos de nuestra Institución.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16433A">
        <w:rPr>
          <w:rFonts w:ascii="Times New Roman" w:hAnsi="Times New Roman"/>
          <w:b/>
          <w:szCs w:val="24"/>
        </w:rPr>
        <w:t>moral</w:t>
      </w:r>
      <w:r w:rsidR="0016433A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ED5987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B00E70" w:rsidRPr="003C67B3" w:rsidRDefault="00B00E70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12233E">
        <w:rPr>
          <w:rFonts w:ascii="Times New Roman" w:hAnsi="Times New Roman"/>
          <w:sz w:val="24"/>
          <w:szCs w:val="24"/>
        </w:rPr>
        <w:t>25</w:t>
      </w:r>
      <w:r w:rsidR="00ED5987">
        <w:rPr>
          <w:rFonts w:ascii="Times New Roman" w:hAnsi="Times New Roman"/>
          <w:sz w:val="24"/>
          <w:szCs w:val="24"/>
        </w:rPr>
        <w:t xml:space="preserve"> de abril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E22D22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Lic. Perla A. Rocha Aguilar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E22D22" w:rsidRDefault="00E22D22" w:rsidP="00E22D22">
      <w:pPr>
        <w:rPr>
          <w:rFonts w:ascii="Times New Roman" w:hAnsi="Times New Roman"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Coordinadora Operativa de la Subdirección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  <w:r>
        <w:rPr>
          <w:rFonts w:ascii="Times New Roman" w:hAnsi="Times New Roman"/>
          <w:sz w:val="14"/>
          <w:szCs w:val="24"/>
          <w:lang w:val="es-MX"/>
        </w:rPr>
        <w:tab/>
      </w:r>
    </w:p>
    <w:p w:rsidR="00015FC5" w:rsidRPr="002764D9" w:rsidRDefault="00E22D22" w:rsidP="00E22D22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de Procesos Administrativos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D14" w:rsidRDefault="001F2D14">
      <w:r>
        <w:separator/>
      </w:r>
    </w:p>
  </w:endnote>
  <w:endnote w:type="continuationSeparator" w:id="0">
    <w:p w:rsidR="001F2D14" w:rsidRDefault="001F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D14" w:rsidRDefault="001F2D14">
      <w:r>
        <w:separator/>
      </w:r>
    </w:p>
  </w:footnote>
  <w:footnote w:type="continuationSeparator" w:id="0">
    <w:p w:rsidR="001F2D14" w:rsidRDefault="001F2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60BC"/>
    <w:rsid w:val="00046647"/>
    <w:rsid w:val="00046DD0"/>
    <w:rsid w:val="00051DB8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B7F"/>
    <w:rsid w:val="00371CB3"/>
    <w:rsid w:val="003721A7"/>
    <w:rsid w:val="00372461"/>
    <w:rsid w:val="003728C3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7169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D5"/>
    <w:rsid w:val="00705BB6"/>
    <w:rsid w:val="00705C50"/>
    <w:rsid w:val="007061E6"/>
    <w:rsid w:val="007074CE"/>
    <w:rsid w:val="00707D34"/>
    <w:rsid w:val="00707EF0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13F6"/>
    <w:rsid w:val="0077247D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CB4"/>
    <w:rsid w:val="00B55D2A"/>
    <w:rsid w:val="00B5623B"/>
    <w:rsid w:val="00B563BB"/>
    <w:rsid w:val="00B56C50"/>
    <w:rsid w:val="00B5714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4E37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3AB2B12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2024-04-24T17:03:00Z</cp:lastPrinted>
  <dcterms:created xsi:type="dcterms:W3CDTF">2024-04-25T22:43:00Z</dcterms:created>
  <dcterms:modified xsi:type="dcterms:W3CDTF">2024-04-25T22:43:00Z</dcterms:modified>
</cp:coreProperties>
</file>