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B3801" w:rsidRDefault="000B3801" w:rsidP="000B380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Y CARTUCHOS LASER, S.A. DE C.V.</w:t>
      </w:r>
    </w:p>
    <w:p w:rsidR="000B3801" w:rsidRDefault="000B3801" w:rsidP="000B380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B3801" w:rsidRDefault="000B3801" w:rsidP="000B380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B3801" w:rsidRDefault="000B3801" w:rsidP="000B380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B3801" w:rsidP="000B380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1405 </w:t>
      </w:r>
      <w:r w:rsidR="00C75C15">
        <w:rPr>
          <w:rFonts w:ascii="Times New Roman" w:hAnsi="Times New Roman"/>
          <w:szCs w:val="24"/>
        </w:rPr>
        <w:t xml:space="preserve">con el giro: </w:t>
      </w:r>
      <w:bookmarkStart w:id="0" w:name="_GoBack"/>
      <w:bookmarkEnd w:id="0"/>
      <w:r w:rsidR="00C75C15">
        <w:rPr>
          <w:rFonts w:ascii="Times New Roman" w:hAnsi="Times New Roman"/>
          <w:b/>
          <w:sz w:val="28"/>
          <w:szCs w:val="24"/>
        </w:rPr>
        <w:t>Equipos d</w:t>
      </w:r>
      <w:r w:rsidR="00C75C15">
        <w:rPr>
          <w:rFonts w:ascii="Times New Roman" w:hAnsi="Times New Roman"/>
          <w:b/>
          <w:sz w:val="28"/>
          <w:szCs w:val="24"/>
        </w:rPr>
        <w:t xml:space="preserve">e Oficina </w:t>
      </w:r>
      <w:r>
        <w:rPr>
          <w:rFonts w:ascii="Times New Roman" w:hAnsi="Times New Roman"/>
          <w:b/>
          <w:sz w:val="28"/>
          <w:szCs w:val="24"/>
        </w:rPr>
        <w:t>Accesorios y Suministros</w:t>
      </w:r>
      <w:r w:rsidR="00C75C15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354" w:rsidRDefault="00561354">
      <w:r>
        <w:separator/>
      </w:r>
    </w:p>
  </w:endnote>
  <w:endnote w:type="continuationSeparator" w:id="0">
    <w:p w:rsidR="00561354" w:rsidRDefault="00561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354" w:rsidRDefault="00561354">
      <w:r>
        <w:separator/>
      </w:r>
    </w:p>
  </w:footnote>
  <w:footnote w:type="continuationSeparator" w:id="0">
    <w:p w:rsidR="00561354" w:rsidRDefault="00561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BEFAD1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2025-11-06T17:15:00Z</cp:lastPrinted>
  <dcterms:created xsi:type="dcterms:W3CDTF">2025-11-05T17:02:00Z</dcterms:created>
  <dcterms:modified xsi:type="dcterms:W3CDTF">2025-11-06T17:15:00Z</dcterms:modified>
</cp:coreProperties>
</file>