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742F5" w:rsidRDefault="00C742F5" w:rsidP="00C742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OPTICA CENTRO VISUAL GARCIA HERRERA, S.A. DE C.V.</w:t>
      </w:r>
    </w:p>
    <w:p w:rsidR="00C742F5" w:rsidRDefault="00C742F5" w:rsidP="00C742F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742F5" w:rsidRDefault="00C742F5" w:rsidP="00C742F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742F5" w:rsidRDefault="00C742F5" w:rsidP="00C742F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742F5" w:rsidP="00C742F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7070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 Médico, Accesorios y Suministros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26AB6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85B" w:rsidRDefault="003D485B">
      <w:r>
        <w:separator/>
      </w:r>
    </w:p>
  </w:endnote>
  <w:endnote w:type="continuationSeparator" w:id="0">
    <w:p w:rsidR="003D485B" w:rsidRDefault="003D4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85B" w:rsidRDefault="003D485B">
      <w:r>
        <w:separator/>
      </w:r>
    </w:p>
  </w:footnote>
  <w:footnote w:type="continuationSeparator" w:id="0">
    <w:p w:rsidR="003D485B" w:rsidRDefault="003D4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7C9653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2025-12-02T22:26:00Z</cp:lastPrinted>
  <dcterms:created xsi:type="dcterms:W3CDTF">2025-12-04T18:47:00Z</dcterms:created>
  <dcterms:modified xsi:type="dcterms:W3CDTF">2025-12-04T18:52:00Z</dcterms:modified>
</cp:coreProperties>
</file>