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BC58CF" w:rsidRDefault="00BC58CF" w:rsidP="00BC58CF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MULTI SERVICIOS MONROE, S. DE R.L. DE C.V.</w:t>
      </w:r>
    </w:p>
    <w:p w:rsidR="00BC58CF" w:rsidRDefault="00BC58CF" w:rsidP="00BC58CF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BC58CF" w:rsidRDefault="00BC58CF" w:rsidP="00BC58CF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BC58CF" w:rsidRDefault="00BC58CF" w:rsidP="00BC58CF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BC58CF" w:rsidP="00BC58CF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10114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Equipos, Suministros y Accesorios para Deportes y Recreación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6F75CE">
        <w:rPr>
          <w:rFonts w:ascii="Times New Roman" w:hAnsi="Times New Roman"/>
          <w:b/>
          <w:szCs w:val="24"/>
        </w:rPr>
        <w:t>moral</w:t>
      </w:r>
      <w:r w:rsidR="006F75C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BC58CF">
        <w:rPr>
          <w:rFonts w:ascii="Times New Roman" w:hAnsi="Times New Roman"/>
          <w:b/>
          <w:bCs/>
          <w:sz w:val="28"/>
          <w:szCs w:val="28"/>
        </w:rPr>
        <w:t>Septiembre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6F75CE">
        <w:rPr>
          <w:rFonts w:ascii="Times New Roman" w:hAnsi="Times New Roman"/>
          <w:b/>
          <w:szCs w:val="24"/>
        </w:rPr>
        <w:t>moral</w:t>
      </w:r>
      <w:r w:rsidR="006F75CE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BC58CF">
        <w:rPr>
          <w:rFonts w:ascii="Times New Roman" w:hAnsi="Times New Roman"/>
          <w:sz w:val="24"/>
          <w:szCs w:val="24"/>
        </w:rPr>
        <w:t>03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163" w:rsidRDefault="00CC1163">
      <w:r>
        <w:separator/>
      </w:r>
    </w:p>
  </w:endnote>
  <w:endnote w:type="continuationSeparator" w:id="0">
    <w:p w:rsidR="00CC1163" w:rsidRDefault="00CC1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163" w:rsidRDefault="00CC1163">
      <w:r>
        <w:separator/>
      </w:r>
    </w:p>
  </w:footnote>
  <w:footnote w:type="continuationSeparator" w:id="0">
    <w:p w:rsidR="00CC1163" w:rsidRDefault="00CC1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B06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F857B05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2025-10-30T18:41:00Z</cp:lastPrinted>
  <dcterms:created xsi:type="dcterms:W3CDTF">2025-11-03T16:20:00Z</dcterms:created>
  <dcterms:modified xsi:type="dcterms:W3CDTF">2025-11-03T16:20:00Z</dcterms:modified>
</cp:coreProperties>
</file>