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F3A51" w:rsidRDefault="00D254E7" w:rsidP="006F3A5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ALLIED PRINT MANUFACTRUING</w:t>
      </w:r>
      <w:r w:rsidR="00131114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6F3A51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6F3A51" w:rsidRDefault="006F3A51" w:rsidP="006F3A5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3A51" w:rsidRDefault="006F3A51" w:rsidP="006F3A5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F3A51" w:rsidRDefault="006F3A51" w:rsidP="006F3A5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F3A51" w:rsidP="006F3A5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D254E7">
        <w:rPr>
          <w:rFonts w:ascii="Times New Roman" w:hAnsi="Times New Roman"/>
          <w:b/>
          <w:sz w:val="32"/>
          <w:szCs w:val="32"/>
        </w:rPr>
        <w:t>12182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D254E7" w:rsidRPr="00D254E7">
        <w:rPr>
          <w:rFonts w:ascii="Times New Roman" w:hAnsi="Times New Roman"/>
          <w:b/>
          <w:sz w:val="28"/>
          <w:szCs w:val="28"/>
        </w:rPr>
        <w:t>Equipos y Suministros para Impresión Fotografía</w:t>
      </w:r>
      <w:bookmarkStart w:id="0" w:name="_GoBack"/>
      <w:bookmarkEnd w:id="0"/>
      <w:r w:rsidR="00D254E7" w:rsidRPr="00D254E7">
        <w:rPr>
          <w:rFonts w:ascii="Times New Roman" w:hAnsi="Times New Roman"/>
          <w:b/>
          <w:sz w:val="28"/>
          <w:szCs w:val="28"/>
        </w:rPr>
        <w:t xml:space="preserve"> y Audiovisuales</w:t>
      </w:r>
      <w:r w:rsidR="00830E8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254E7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31114">
        <w:rPr>
          <w:rFonts w:ascii="Times New Roman" w:hAnsi="Times New Roman"/>
          <w:sz w:val="24"/>
          <w:szCs w:val="24"/>
        </w:rPr>
        <w:t>05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9A" w:rsidRDefault="00E1019A">
      <w:r>
        <w:separator/>
      </w:r>
    </w:p>
  </w:endnote>
  <w:endnote w:type="continuationSeparator" w:id="0">
    <w:p w:rsidR="00E1019A" w:rsidRDefault="00E1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9A" w:rsidRDefault="00E1019A">
      <w:r>
        <w:separator/>
      </w:r>
    </w:p>
  </w:footnote>
  <w:footnote w:type="continuationSeparator" w:id="0">
    <w:p w:rsidR="00E1019A" w:rsidRDefault="00E10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8F83BE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2025-06-05T16:57:00Z</dcterms:created>
  <dcterms:modified xsi:type="dcterms:W3CDTF">2025-06-05T16:57:00Z</dcterms:modified>
</cp:coreProperties>
</file>