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342B2A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RESTAURACION DE CUBIERTAS METALICAS</w:t>
      </w:r>
      <w:r w:rsidR="00C0715C">
        <w:rPr>
          <w:rFonts w:ascii="Times New Roman" w:hAnsi="Times New Roman"/>
          <w:b/>
          <w:sz w:val="28"/>
          <w:szCs w:val="28"/>
          <w:lang w:val="es-MX"/>
        </w:rPr>
        <w:t>, S.A. DE C.V</w:t>
      </w:r>
      <w:r w:rsidR="0091458E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0715C">
        <w:rPr>
          <w:rFonts w:ascii="Times New Roman" w:hAnsi="Times New Roman"/>
          <w:b/>
          <w:sz w:val="32"/>
          <w:szCs w:val="32"/>
        </w:rPr>
        <w:t>1229</w:t>
      </w:r>
      <w:r w:rsidR="00342B2A">
        <w:rPr>
          <w:rFonts w:ascii="Times New Roman" w:hAnsi="Times New Roman"/>
          <w:b/>
          <w:sz w:val="32"/>
          <w:szCs w:val="32"/>
        </w:rPr>
        <w:t>7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342B2A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342B2A" w:rsidRPr="00342B2A">
        <w:rPr>
          <w:rFonts w:ascii="Times New Roman" w:hAnsi="Times New Roman"/>
          <w:b/>
          <w:sz w:val="28"/>
          <w:szCs w:val="24"/>
        </w:rPr>
        <w:t>Maquinaria y Accesorios para Manufactura y Procesamiento Industrial</w:t>
      </w:r>
      <w:r w:rsidR="00342B2A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2E4" w:rsidRDefault="00B802E4">
      <w:r>
        <w:separator/>
      </w:r>
    </w:p>
  </w:endnote>
  <w:endnote w:type="continuationSeparator" w:id="0">
    <w:p w:rsidR="00B802E4" w:rsidRDefault="00B8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2E4" w:rsidRDefault="00B802E4">
      <w:r>
        <w:separator/>
      </w:r>
    </w:p>
  </w:footnote>
  <w:footnote w:type="continuationSeparator" w:id="0">
    <w:p w:rsidR="00B802E4" w:rsidRDefault="00B80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D258B2C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2025-10-20T22:07:00Z</dcterms:created>
  <dcterms:modified xsi:type="dcterms:W3CDTF">2025-10-20T22:07:00Z</dcterms:modified>
</cp:coreProperties>
</file>