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64477B" w:rsidRDefault="0064477B" w:rsidP="0064477B">
      <w:pPr>
        <w:jc w:val="both"/>
        <w:rPr>
          <w:rFonts w:ascii="Times New Roman" w:hAnsi="Times New Roman"/>
          <w:b/>
          <w:szCs w:val="24"/>
        </w:rPr>
      </w:pPr>
    </w:p>
    <w:p w:rsidR="0064477B" w:rsidRDefault="0064477B" w:rsidP="0064477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 GAS LINCOLN, S.A. DE C.V.</w:t>
      </w:r>
    </w:p>
    <w:p w:rsidR="0064477B" w:rsidRDefault="0064477B" w:rsidP="0064477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4477B" w:rsidRDefault="0064477B" w:rsidP="0064477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4477B" w:rsidRDefault="0064477B" w:rsidP="0064477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4477B" w:rsidP="0064477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4139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  <w:szCs w:val="28"/>
        </w:rPr>
        <w:t xml:space="preserve">  Materiales, Combustibles, Aditivos para Combustibles, Lubricantes y Anticorrosivos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4477B">
        <w:rPr>
          <w:rFonts w:ascii="Times New Roman" w:hAnsi="Times New Roman"/>
          <w:b/>
          <w:szCs w:val="24"/>
        </w:rPr>
        <w:t>moral</w:t>
      </w:r>
      <w:r w:rsidR="006447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4477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64477B">
        <w:rPr>
          <w:rFonts w:ascii="Times New Roman" w:hAnsi="Times New Roman"/>
          <w:b/>
          <w:bCs/>
          <w:sz w:val="28"/>
          <w:szCs w:val="28"/>
        </w:rPr>
        <w:t>2026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4477B">
        <w:rPr>
          <w:rFonts w:ascii="Times New Roman" w:hAnsi="Times New Roman"/>
          <w:b/>
          <w:szCs w:val="24"/>
        </w:rPr>
        <w:t>moral</w:t>
      </w:r>
      <w:r w:rsidR="0064477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342" w:rsidRDefault="00144342">
      <w:r>
        <w:separator/>
      </w:r>
    </w:p>
  </w:endnote>
  <w:endnote w:type="continuationSeparator" w:id="0">
    <w:p w:rsidR="00144342" w:rsidRDefault="0014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342" w:rsidRDefault="00144342">
      <w:r>
        <w:separator/>
      </w:r>
    </w:p>
  </w:footnote>
  <w:footnote w:type="continuationSeparator" w:id="0">
    <w:p w:rsidR="00144342" w:rsidRDefault="00144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342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0BF6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01E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77B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D93403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2026-02-20T17:01:00Z</dcterms:created>
  <dcterms:modified xsi:type="dcterms:W3CDTF">2026-02-20T17:01:00Z</dcterms:modified>
</cp:coreProperties>
</file>