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A31BF" w:rsidRDefault="004A31BF" w:rsidP="004A31B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IQSEC, S.A. DE C.V.</w:t>
      </w:r>
    </w:p>
    <w:p w:rsidR="004A31BF" w:rsidRDefault="004A31BF" w:rsidP="004A31B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A31BF" w:rsidRDefault="004A31BF" w:rsidP="004A31B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A31BF" w:rsidRDefault="004A31BF" w:rsidP="004A31B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A31BF" w:rsidP="004A31B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5618 </w:t>
      </w:r>
      <w:r>
        <w:rPr>
          <w:rFonts w:ascii="Times New Roman" w:hAnsi="Times New Roman"/>
          <w:szCs w:val="24"/>
        </w:rPr>
        <w:t xml:space="preserve">con el giro: </w:t>
      </w:r>
      <w:r w:rsidR="008114D1">
        <w:rPr>
          <w:rFonts w:ascii="Times New Roman" w:hAnsi="Times New Roman"/>
          <w:b/>
          <w:sz w:val="28"/>
          <w:szCs w:val="24"/>
        </w:rPr>
        <w:t>Servicios de Consultoría</w:t>
      </w:r>
      <w:bookmarkStart w:id="0" w:name="_GoBack"/>
      <w:bookmarkEnd w:id="0"/>
      <w:r w:rsidR="008114D1">
        <w:rPr>
          <w:rFonts w:ascii="Times New Roman" w:hAnsi="Times New Roman"/>
          <w:b/>
          <w:sz w:val="28"/>
          <w:szCs w:val="24"/>
        </w:rPr>
        <w:t xml:space="preserve"> en Computación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678DE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3A7" w:rsidRDefault="00AC03A7">
      <w:r>
        <w:separator/>
      </w:r>
    </w:p>
  </w:endnote>
  <w:endnote w:type="continuationSeparator" w:id="0">
    <w:p w:rsidR="00AC03A7" w:rsidRDefault="00AC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3A7" w:rsidRDefault="00AC03A7">
      <w:r>
        <w:separator/>
      </w:r>
    </w:p>
  </w:footnote>
  <w:footnote w:type="continuationSeparator" w:id="0">
    <w:p w:rsidR="00AC03A7" w:rsidRDefault="00AC0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9DE13E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2026-02-24T19:18:00Z</dcterms:created>
  <dcterms:modified xsi:type="dcterms:W3CDTF">2026-02-24T19:18:00Z</dcterms:modified>
</cp:coreProperties>
</file>