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B15E4" w:rsidRDefault="000B15E4" w:rsidP="000B15E4">
      <w:pPr>
        <w:tabs>
          <w:tab w:val="left" w:pos="1455"/>
        </w:tabs>
        <w:jc w:val="both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AUTOMOTRIZ BENSON, S.A. DE C.V.</w:t>
      </w:r>
    </w:p>
    <w:p w:rsidR="000B15E4" w:rsidRDefault="000B15E4" w:rsidP="000B15E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B15E4" w:rsidRDefault="000B15E4" w:rsidP="000B15E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B15E4" w:rsidRDefault="000B15E4" w:rsidP="000B15E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B15E4" w:rsidP="000B15E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10378 </w:t>
      </w:r>
      <w:r>
        <w:rPr>
          <w:rFonts w:ascii="Times New Roman" w:hAnsi="Times New Roman"/>
          <w:szCs w:val="24"/>
        </w:rPr>
        <w:t>con el giro:</w:t>
      </w:r>
      <w:r>
        <w:t xml:space="preserve"> </w:t>
      </w:r>
      <w:r>
        <w:rPr>
          <w:rFonts w:ascii="Times New Roman" w:hAnsi="Times New Roman"/>
          <w:b/>
          <w:sz w:val="28"/>
          <w:szCs w:val="24"/>
        </w:rPr>
        <w:t>Reparación y Mantenimiento de Equipo de Transporte</w:t>
      </w:r>
      <w:r>
        <w:rPr>
          <w:rFonts w:ascii="Times New Roman" w:hAnsi="Times New Roman"/>
          <w:b/>
          <w:sz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45C8B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C3C00">
        <w:rPr>
          <w:rFonts w:ascii="Times New Roman" w:hAnsi="Times New Roman"/>
          <w:sz w:val="24"/>
          <w:szCs w:val="24"/>
        </w:rPr>
        <w:t>14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2FC" w:rsidRDefault="00D312FC">
      <w:r>
        <w:separator/>
      </w:r>
    </w:p>
  </w:endnote>
  <w:endnote w:type="continuationSeparator" w:id="0">
    <w:p w:rsidR="00D312FC" w:rsidRDefault="00D31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2FC" w:rsidRDefault="00D312FC">
      <w:r>
        <w:separator/>
      </w:r>
    </w:p>
  </w:footnote>
  <w:footnote w:type="continuationSeparator" w:id="0">
    <w:p w:rsidR="00D312FC" w:rsidRDefault="00D31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2026-01-14T17:42:00Z</dcterms:created>
  <dcterms:modified xsi:type="dcterms:W3CDTF">2026-01-14T17:42:00Z</dcterms:modified>
</cp:coreProperties>
</file>